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65" w:rsidRDefault="00532865" w:rsidP="00532865">
      <w:pPr>
        <w:jc w:val="center"/>
        <w:rPr>
          <w:rFonts w:cstheme="minorHAnsi"/>
          <w:b/>
        </w:rPr>
      </w:pPr>
      <w:r>
        <w:rPr>
          <w:rFonts w:cstheme="minorHAnsi"/>
          <w:b/>
          <w:noProof/>
        </w:rPr>
        <w:drawing>
          <wp:inline distT="0" distB="0" distL="0" distR="0" wp14:anchorId="4ACFBF20" wp14:editId="1EE40578">
            <wp:extent cx="1499190" cy="142689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s New Logo-USE THIS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281" cy="1430792"/>
                    </a:xfrm>
                    <a:prstGeom prst="rect">
                      <a:avLst/>
                    </a:prstGeom>
                  </pic:spPr>
                </pic:pic>
              </a:graphicData>
            </a:graphic>
          </wp:inline>
        </w:drawing>
      </w:r>
    </w:p>
    <w:p w:rsidR="00532865" w:rsidRDefault="00532865" w:rsidP="00532865">
      <w:pPr>
        <w:rPr>
          <w:rFonts w:cstheme="minorHAnsi"/>
          <w:u w:val="single"/>
        </w:rPr>
      </w:pPr>
      <w:r>
        <w:rPr>
          <w:rFonts w:cstheme="minorHAnsi"/>
          <w:b/>
        </w:rPr>
        <w:t xml:space="preserve">CONTACT: </w:t>
      </w:r>
      <w:r>
        <w:rPr>
          <w:rFonts w:cstheme="minorHAnsi"/>
        </w:rPr>
        <w:t>Emily Morgan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FOR IMMEDIATE RELEASE</w:t>
      </w:r>
      <w:r>
        <w:rPr>
          <w:rFonts w:cstheme="minorHAnsi"/>
        </w:rPr>
        <w:br/>
        <w:t>Communications and Marketing Specialist</w:t>
      </w:r>
      <w:r>
        <w:rPr>
          <w:rFonts w:cstheme="minorHAnsi"/>
        </w:rPr>
        <w:br/>
      </w:r>
      <w:hyperlink r:id="rId6" w:history="1">
        <w:r>
          <w:rPr>
            <w:rStyle w:val="Hyperlink"/>
            <w:rFonts w:cstheme="minorHAnsi"/>
          </w:rPr>
          <w:t>emorgan@highfields.org</w:t>
        </w:r>
      </w:hyperlink>
    </w:p>
    <w:p w:rsidR="00532865" w:rsidRDefault="00532865" w:rsidP="00532865">
      <w:pPr>
        <w:rPr>
          <w:rFonts w:cstheme="minorHAnsi"/>
          <w:b/>
        </w:rPr>
      </w:pPr>
    </w:p>
    <w:p w:rsidR="00532865" w:rsidRDefault="00532865" w:rsidP="00532865">
      <w:pPr>
        <w:rPr>
          <w:rFonts w:cstheme="minorHAnsi"/>
          <w:b/>
        </w:rPr>
      </w:pPr>
    </w:p>
    <w:p w:rsidR="00532865" w:rsidRDefault="00532865" w:rsidP="00532865">
      <w:pPr>
        <w:jc w:val="center"/>
        <w:rPr>
          <w:rFonts w:cstheme="minorHAnsi"/>
          <w:b/>
        </w:rPr>
      </w:pPr>
      <w:r>
        <w:rPr>
          <w:rFonts w:cstheme="minorHAnsi"/>
          <w:b/>
        </w:rPr>
        <w:t>Jackson National Life Insurance Company awards $10,000 for Family Preservation Project</w:t>
      </w:r>
    </w:p>
    <w:p w:rsidR="00532865" w:rsidRDefault="00532865" w:rsidP="00532865">
      <w:pPr>
        <w:rPr>
          <w:rFonts w:cstheme="minorHAnsi"/>
          <w:b/>
          <w:i/>
        </w:rPr>
      </w:pPr>
    </w:p>
    <w:p w:rsidR="00532865" w:rsidRPr="00113454" w:rsidRDefault="00532865" w:rsidP="00532865">
      <w:r>
        <w:rPr>
          <w:rFonts w:cstheme="minorHAnsi"/>
          <w:i/>
        </w:rPr>
        <w:t>Lansing, Michigan</w:t>
      </w:r>
      <w:r>
        <w:rPr>
          <w:rFonts w:cstheme="minorHAnsi"/>
          <w:b/>
          <w:i/>
        </w:rPr>
        <w:t xml:space="preserve"> </w:t>
      </w:r>
      <w:r>
        <w:rPr>
          <w:rFonts w:cstheme="minorHAnsi"/>
        </w:rPr>
        <w:t>–</w:t>
      </w:r>
      <w:r>
        <w:rPr>
          <w:rFonts w:cstheme="minorHAnsi"/>
          <w:b/>
        </w:rPr>
        <w:t xml:space="preserve"> June 1, 2021 </w:t>
      </w:r>
      <w:r>
        <w:rPr>
          <w:rFonts w:cstheme="minorHAnsi"/>
        </w:rPr>
        <w:t xml:space="preserve">– </w:t>
      </w:r>
      <w:r>
        <w:t>Highfields Inc., a multi-purpose human services organization for children and families</w:t>
      </w:r>
      <w:r w:rsidRPr="00113454">
        <w:t>, was awarded a grant of $</w:t>
      </w:r>
      <w:r>
        <w:t>1</w:t>
      </w:r>
      <w:r w:rsidRPr="00113454">
        <w:t xml:space="preserve">0,000 </w:t>
      </w:r>
      <w:r>
        <w:t xml:space="preserve">from </w:t>
      </w:r>
      <w:hyperlink r:id="rId7" w:history="1">
        <w:r w:rsidRPr="0070465D">
          <w:rPr>
            <w:rStyle w:val="Hyperlink"/>
            <w:i/>
          </w:rPr>
          <w:t>Jackson National Life Insurance Company (Jackson®)</w:t>
        </w:r>
      </w:hyperlink>
      <w:r>
        <w:t xml:space="preserve"> to further our work of family preservation. With this support from Jackson, the Family Preservation Project will </w:t>
      </w:r>
      <w:r>
        <w:t>assist</w:t>
      </w:r>
      <w:r>
        <w:t xml:space="preserve"> families with immediate needs that threaten their stability while receiving treatment from Highfields’ programs. </w:t>
      </w:r>
    </w:p>
    <w:p w:rsidR="00532865" w:rsidRPr="00113454" w:rsidRDefault="00532865" w:rsidP="00532865"/>
    <w:p w:rsidR="00532865" w:rsidRPr="00113454" w:rsidRDefault="00532865" w:rsidP="00532865">
      <w:r w:rsidRPr="00113454">
        <w:rPr>
          <w:rFonts w:cstheme="minorHAnsi"/>
        </w:rPr>
        <w:t>“</w:t>
      </w:r>
      <w:r>
        <w:rPr>
          <w:rFonts w:eastAsia="Times New Roman"/>
        </w:rPr>
        <w:t>Our work with preservation of the family is crucial to our mission, and we are truly excited to have Jackson National’s partnership as we serve mid-Michigan</w:t>
      </w:r>
      <w:r w:rsidRPr="00113454">
        <w:t xml:space="preserve">,” said Brian Philson, Highfields’ President and CEO. </w:t>
      </w:r>
    </w:p>
    <w:p w:rsidR="00532865" w:rsidRPr="00113454" w:rsidRDefault="00532865" w:rsidP="00532865">
      <w:pPr>
        <w:rPr>
          <w:rFonts w:eastAsia="Times New Roman"/>
        </w:rPr>
      </w:pPr>
    </w:p>
    <w:p w:rsidR="00532865" w:rsidRDefault="00532865" w:rsidP="00532865">
      <w:pPr>
        <w:rPr>
          <w:rFonts w:cstheme="minorHAnsi"/>
        </w:rPr>
      </w:pPr>
      <w:r>
        <w:rPr>
          <w:rFonts w:cstheme="minorHAnsi"/>
        </w:rPr>
        <w:t xml:space="preserve">The Family Preservation Project assists with important resources that may not be readily available, such as diapers, transportation, supplies for children with special needs and similar items and services. The project also provides </w:t>
      </w:r>
      <w:r w:rsidR="0016462C">
        <w:rPr>
          <w:rFonts w:cstheme="minorHAnsi"/>
        </w:rPr>
        <w:t>assistance with the payment of</w:t>
      </w:r>
      <w:r>
        <w:rPr>
          <w:rFonts w:cstheme="minorHAnsi"/>
        </w:rPr>
        <w:t xml:space="preserve"> utility bills and security deposits</w:t>
      </w:r>
      <w:r w:rsidR="0016462C">
        <w:rPr>
          <w:rFonts w:cstheme="minorHAnsi"/>
        </w:rPr>
        <w:t xml:space="preserve"> that have become overwhelming for families struggling to make ends meet</w:t>
      </w:r>
      <w:bookmarkStart w:id="0" w:name="_GoBack"/>
      <w:bookmarkEnd w:id="0"/>
      <w:r>
        <w:rPr>
          <w:rFonts w:cstheme="minorHAnsi"/>
        </w:rPr>
        <w:t>.</w:t>
      </w:r>
    </w:p>
    <w:p w:rsidR="00532865" w:rsidRDefault="00532865" w:rsidP="00532865">
      <w:pPr>
        <w:rPr>
          <w:iCs/>
        </w:rPr>
      </w:pPr>
    </w:p>
    <w:p w:rsidR="00532865" w:rsidRPr="0070465D" w:rsidRDefault="00532865" w:rsidP="00532865">
      <w:pPr>
        <w:rPr>
          <w:iCs/>
        </w:rPr>
      </w:pPr>
      <w:r w:rsidRPr="0070465D">
        <w:rPr>
          <w:iCs/>
        </w:rPr>
        <w:t>“</w:t>
      </w:r>
      <w:r>
        <w:rPr>
          <w:iCs/>
        </w:rPr>
        <w:t>Jackson’s</w:t>
      </w:r>
      <w:r w:rsidRPr="0070465D">
        <w:rPr>
          <w:iCs/>
        </w:rPr>
        <w:t xml:space="preserve"> </w:t>
      </w:r>
      <w:r>
        <w:rPr>
          <w:iCs/>
        </w:rPr>
        <w:t xml:space="preserve">local community </w:t>
      </w:r>
      <w:r w:rsidRPr="0070465D">
        <w:rPr>
          <w:iCs/>
        </w:rPr>
        <w:t xml:space="preserve">grants </w:t>
      </w:r>
      <w:r>
        <w:rPr>
          <w:iCs/>
        </w:rPr>
        <w:t>give priority to</w:t>
      </w:r>
      <w:r w:rsidRPr="0070465D">
        <w:rPr>
          <w:iCs/>
        </w:rPr>
        <w:t xml:space="preserve"> strengthen</w:t>
      </w:r>
      <w:r>
        <w:rPr>
          <w:iCs/>
        </w:rPr>
        <w:t>ing</w:t>
      </w:r>
      <w:r w:rsidRPr="0070465D">
        <w:rPr>
          <w:iCs/>
        </w:rPr>
        <w:t xml:space="preserve"> families and creat</w:t>
      </w:r>
      <w:r>
        <w:rPr>
          <w:iCs/>
        </w:rPr>
        <w:t>ing</w:t>
      </w:r>
      <w:r w:rsidRPr="0070465D">
        <w:rPr>
          <w:iCs/>
        </w:rPr>
        <w:t xml:space="preserve"> economic opportunities </w:t>
      </w:r>
      <w:r>
        <w:rPr>
          <w:iCs/>
        </w:rPr>
        <w:t>for people in the places we call home</w:t>
      </w:r>
      <w:r w:rsidRPr="0070465D">
        <w:rPr>
          <w:iCs/>
        </w:rPr>
        <w:t xml:space="preserve">,” said Danielle Robinson, Assistant Vice President of Corporate Philanthropy, Jackson. </w:t>
      </w:r>
      <w:r>
        <w:rPr>
          <w:iCs/>
        </w:rPr>
        <w:t xml:space="preserve">“We are grateful for our longtime partnership with Highfields and continue to be impressed by the good work they do year after year.” </w:t>
      </w:r>
    </w:p>
    <w:p w:rsidR="00532865" w:rsidRDefault="00532865" w:rsidP="00532865">
      <w:pPr>
        <w:rPr>
          <w:rFonts w:cstheme="minorHAnsi"/>
        </w:rPr>
      </w:pPr>
    </w:p>
    <w:p w:rsidR="00532865" w:rsidRDefault="00532865" w:rsidP="00532865">
      <w:pPr>
        <w:rPr>
          <w:rFonts w:cstheme="minorHAnsi"/>
          <w: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8" w:history="1">
        <w:r>
          <w:rPr>
            <w:rStyle w:val="Hyperlink"/>
            <w:rFonts w:cstheme="minorHAnsi"/>
            <w:i/>
          </w:rPr>
          <w:t>www.highfields.org</w:t>
        </w:r>
      </w:hyperlink>
      <w:r>
        <w:rPr>
          <w:rFonts w:cstheme="minorHAnsi"/>
          <w:i/>
        </w:rPr>
        <w:t>.</w:t>
      </w:r>
      <w:r>
        <w:rPr>
          <w:rFonts w:cstheme="minorHAnsi"/>
          <w:i/>
        </w:rPr>
        <w:br/>
      </w:r>
      <w:r>
        <w:rPr>
          <w:rFonts w:cstheme="minorHAnsi"/>
          <w:i/>
        </w:rPr>
        <w:br/>
      </w:r>
      <w:r>
        <w:t xml:space="preserve">Jackson is committed to helping clarify the complexity of retirement planning for its customers. Jackson’s range of annuity products, financial know-how, history of award-winning service, and streamlined experiences strive to reduce the confusion that complicates retirement plans. As part of its award-winning Corporate Philanthropy efforts, Jackson operates a competitive grant program in the local communities where its employees live and work. </w:t>
      </w:r>
    </w:p>
    <w:p w:rsidR="00532865" w:rsidRDefault="00532865" w:rsidP="00532865">
      <w:pPr>
        <w:rPr>
          <w:rFonts w:cstheme="minorHAnsi"/>
        </w:rPr>
      </w:pPr>
    </w:p>
    <w:p w:rsidR="00532865" w:rsidRPr="00835473" w:rsidRDefault="00532865" w:rsidP="00532865">
      <w:pPr>
        <w:jc w:val="center"/>
        <w:rPr>
          <w:rFonts w:cstheme="minorHAnsi"/>
        </w:rPr>
      </w:pPr>
      <w:r>
        <w:rPr>
          <w:rFonts w:cstheme="minorHAnsi"/>
        </w:rPr>
        <w:t>###</w:t>
      </w:r>
    </w:p>
    <w:p w:rsidR="00532865" w:rsidRDefault="00532865" w:rsidP="00532865"/>
    <w:p w:rsidR="00CE7A44" w:rsidRPr="00532865" w:rsidRDefault="00CE7A44" w:rsidP="00532865"/>
    <w:sectPr w:rsidR="00CE7A44" w:rsidRPr="0053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0"/>
    <w:rsid w:val="00016AE9"/>
    <w:rsid w:val="000E2651"/>
    <w:rsid w:val="000F4E1B"/>
    <w:rsid w:val="000F5946"/>
    <w:rsid w:val="00113454"/>
    <w:rsid w:val="0016462C"/>
    <w:rsid w:val="001A402C"/>
    <w:rsid w:val="00217D51"/>
    <w:rsid w:val="00232E7C"/>
    <w:rsid w:val="002363F1"/>
    <w:rsid w:val="00246920"/>
    <w:rsid w:val="002B12B6"/>
    <w:rsid w:val="002F533B"/>
    <w:rsid w:val="004034FD"/>
    <w:rsid w:val="00532865"/>
    <w:rsid w:val="005A4C97"/>
    <w:rsid w:val="00603894"/>
    <w:rsid w:val="00622762"/>
    <w:rsid w:val="0065278A"/>
    <w:rsid w:val="0069128A"/>
    <w:rsid w:val="007253C1"/>
    <w:rsid w:val="00787CF5"/>
    <w:rsid w:val="00822761"/>
    <w:rsid w:val="008B2166"/>
    <w:rsid w:val="008C15E0"/>
    <w:rsid w:val="00907D00"/>
    <w:rsid w:val="00951F36"/>
    <w:rsid w:val="00973993"/>
    <w:rsid w:val="009965AA"/>
    <w:rsid w:val="00997759"/>
    <w:rsid w:val="009E55B5"/>
    <w:rsid w:val="00B30604"/>
    <w:rsid w:val="00B62327"/>
    <w:rsid w:val="00BA0F6B"/>
    <w:rsid w:val="00BC7465"/>
    <w:rsid w:val="00BD71AB"/>
    <w:rsid w:val="00BF1AF2"/>
    <w:rsid w:val="00C32A98"/>
    <w:rsid w:val="00CE7A44"/>
    <w:rsid w:val="00D51A24"/>
    <w:rsid w:val="00E66D33"/>
    <w:rsid w:val="00E75B25"/>
    <w:rsid w:val="00E9252A"/>
    <w:rsid w:val="00F36BC2"/>
    <w:rsid w:val="00F5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D00"/>
    <w:rPr>
      <w:color w:val="0000FF" w:themeColor="hyperlink"/>
      <w:u w:val="single"/>
    </w:rPr>
  </w:style>
  <w:style w:type="paragraph" w:styleId="BalloonText">
    <w:name w:val="Balloon Text"/>
    <w:basedOn w:val="Normal"/>
    <w:link w:val="BalloonTextChar"/>
    <w:uiPriority w:val="99"/>
    <w:semiHidden/>
    <w:unhideWhenUsed/>
    <w:rsid w:val="00F36BC2"/>
    <w:rPr>
      <w:rFonts w:ascii="Tahoma" w:hAnsi="Tahoma" w:cs="Tahoma"/>
      <w:sz w:val="16"/>
      <w:szCs w:val="16"/>
    </w:rPr>
  </w:style>
  <w:style w:type="character" w:customStyle="1" w:styleId="BalloonTextChar">
    <w:name w:val="Balloon Text Char"/>
    <w:basedOn w:val="DefaultParagraphFont"/>
    <w:link w:val="BalloonText"/>
    <w:uiPriority w:val="99"/>
    <w:semiHidden/>
    <w:rsid w:val="00F36BC2"/>
    <w:rPr>
      <w:rFonts w:ascii="Tahoma" w:hAnsi="Tahoma" w:cs="Tahoma"/>
      <w:sz w:val="16"/>
      <w:szCs w:val="16"/>
    </w:rPr>
  </w:style>
  <w:style w:type="character" w:styleId="CommentReference">
    <w:name w:val="annotation reference"/>
    <w:basedOn w:val="DefaultParagraphFont"/>
    <w:uiPriority w:val="99"/>
    <w:semiHidden/>
    <w:unhideWhenUsed/>
    <w:rsid w:val="00532865"/>
    <w:rPr>
      <w:sz w:val="16"/>
      <w:szCs w:val="16"/>
    </w:rPr>
  </w:style>
  <w:style w:type="paragraph" w:styleId="CommentText">
    <w:name w:val="annotation text"/>
    <w:basedOn w:val="Normal"/>
    <w:link w:val="CommentTextChar"/>
    <w:uiPriority w:val="99"/>
    <w:semiHidden/>
    <w:unhideWhenUsed/>
    <w:rsid w:val="00532865"/>
    <w:rPr>
      <w:sz w:val="20"/>
      <w:szCs w:val="20"/>
    </w:rPr>
  </w:style>
  <w:style w:type="character" w:customStyle="1" w:styleId="CommentTextChar">
    <w:name w:val="Comment Text Char"/>
    <w:basedOn w:val="DefaultParagraphFont"/>
    <w:link w:val="CommentText"/>
    <w:uiPriority w:val="99"/>
    <w:semiHidden/>
    <w:rsid w:val="005328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D00"/>
    <w:rPr>
      <w:color w:val="0000FF" w:themeColor="hyperlink"/>
      <w:u w:val="single"/>
    </w:rPr>
  </w:style>
  <w:style w:type="paragraph" w:styleId="BalloonText">
    <w:name w:val="Balloon Text"/>
    <w:basedOn w:val="Normal"/>
    <w:link w:val="BalloonTextChar"/>
    <w:uiPriority w:val="99"/>
    <w:semiHidden/>
    <w:unhideWhenUsed/>
    <w:rsid w:val="00F36BC2"/>
    <w:rPr>
      <w:rFonts w:ascii="Tahoma" w:hAnsi="Tahoma" w:cs="Tahoma"/>
      <w:sz w:val="16"/>
      <w:szCs w:val="16"/>
    </w:rPr>
  </w:style>
  <w:style w:type="character" w:customStyle="1" w:styleId="BalloonTextChar">
    <w:name w:val="Balloon Text Char"/>
    <w:basedOn w:val="DefaultParagraphFont"/>
    <w:link w:val="BalloonText"/>
    <w:uiPriority w:val="99"/>
    <w:semiHidden/>
    <w:rsid w:val="00F36BC2"/>
    <w:rPr>
      <w:rFonts w:ascii="Tahoma" w:hAnsi="Tahoma" w:cs="Tahoma"/>
      <w:sz w:val="16"/>
      <w:szCs w:val="16"/>
    </w:rPr>
  </w:style>
  <w:style w:type="character" w:styleId="CommentReference">
    <w:name w:val="annotation reference"/>
    <w:basedOn w:val="DefaultParagraphFont"/>
    <w:uiPriority w:val="99"/>
    <w:semiHidden/>
    <w:unhideWhenUsed/>
    <w:rsid w:val="00532865"/>
    <w:rPr>
      <w:sz w:val="16"/>
      <w:szCs w:val="16"/>
    </w:rPr>
  </w:style>
  <w:style w:type="paragraph" w:styleId="CommentText">
    <w:name w:val="annotation text"/>
    <w:basedOn w:val="Normal"/>
    <w:link w:val="CommentTextChar"/>
    <w:uiPriority w:val="99"/>
    <w:semiHidden/>
    <w:unhideWhenUsed/>
    <w:rsid w:val="00532865"/>
    <w:rPr>
      <w:sz w:val="20"/>
      <w:szCs w:val="20"/>
    </w:rPr>
  </w:style>
  <w:style w:type="character" w:customStyle="1" w:styleId="CommentTextChar">
    <w:name w:val="Comment Text Char"/>
    <w:basedOn w:val="DefaultParagraphFont"/>
    <w:link w:val="CommentText"/>
    <w:uiPriority w:val="99"/>
    <w:semiHidden/>
    <w:rsid w:val="005328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981">
      <w:bodyDiv w:val="1"/>
      <w:marLeft w:val="0"/>
      <w:marRight w:val="0"/>
      <w:marTop w:val="0"/>
      <w:marBottom w:val="0"/>
      <w:divBdr>
        <w:top w:val="none" w:sz="0" w:space="0" w:color="auto"/>
        <w:left w:val="none" w:sz="0" w:space="0" w:color="auto"/>
        <w:bottom w:val="none" w:sz="0" w:space="0" w:color="auto"/>
        <w:right w:val="none" w:sz="0" w:space="0" w:color="auto"/>
      </w:divBdr>
    </w:div>
    <w:div w:id="1298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elds.org" TargetMode="External"/><Relationship Id="rId3" Type="http://schemas.openxmlformats.org/officeDocument/2006/relationships/settings" Target="settings.xml"/><Relationship Id="rId7" Type="http://schemas.openxmlformats.org/officeDocument/2006/relationships/hyperlink" Target="https://www.jacks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organ@highfield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18</cp:revision>
  <dcterms:created xsi:type="dcterms:W3CDTF">2021-02-17T16:18:00Z</dcterms:created>
  <dcterms:modified xsi:type="dcterms:W3CDTF">2021-06-22T17:12:00Z</dcterms:modified>
</cp:coreProperties>
</file>